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Verdana" w:hAnsi="Verdana" w:cs="Arial"/>
          <w:b/>
          <w:bCs/>
          <w:color w:val="0000CD"/>
          <w:sz w:val="36"/>
          <w:szCs w:val="36"/>
        </w:rPr>
        <w:t xml:space="preserve">Пакет документов для поступления </w:t>
      </w:r>
      <w:proofErr w:type="gramStart"/>
      <w:r>
        <w:rPr>
          <w:rStyle w:val="a4"/>
          <w:rFonts w:ascii="Verdana" w:hAnsi="Verdana" w:cs="Arial"/>
          <w:b/>
          <w:bCs/>
          <w:color w:val="0000CD"/>
          <w:sz w:val="36"/>
          <w:szCs w:val="36"/>
        </w:rPr>
        <w:t>в</w:t>
      </w:r>
      <w:proofErr w:type="gramEnd"/>
    </w:p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Verdana" w:hAnsi="Verdana" w:cs="Arial"/>
          <w:b/>
          <w:bCs/>
          <w:color w:val="0000CD"/>
          <w:sz w:val="36"/>
          <w:szCs w:val="36"/>
        </w:rPr>
        <w:t>детский сад</w:t>
      </w:r>
    </w:p>
    <w:p w:rsidR="006F54CF" w:rsidRDefault="006F54CF" w:rsidP="006F54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 </w:t>
      </w:r>
      <w:r>
        <w:rPr>
          <w:noProof/>
        </w:rPr>
        <w:drawing>
          <wp:inline distT="0" distB="0" distL="0" distR="0" wp14:anchorId="1C461989" wp14:editId="451ED5E1">
            <wp:extent cx="1771650" cy="1362075"/>
            <wp:effectExtent l="0" t="0" r="0" b="9525"/>
            <wp:docPr id="1" name="Рисунок 1" descr="http://solnishkooster.edusite.ru/images/1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lnishkooster.edusite.ru/images/1-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4CF" w:rsidRDefault="006F54CF" w:rsidP="006F54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 </w:t>
      </w:r>
    </w:p>
    <w:p w:rsidR="006F54CF" w:rsidRDefault="006F54CF" w:rsidP="006F54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6"/>
          <w:szCs w:val="36"/>
          <w:lang w:val="en-US"/>
        </w:rPr>
        <w:t>I</w:t>
      </w:r>
      <w:r>
        <w:rPr>
          <w:rFonts w:ascii="Arial" w:hAnsi="Arial" w:cs="Arial"/>
          <w:b/>
          <w:bCs/>
          <w:color w:val="17365D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Прием</w:t>
      </w:r>
      <w:proofErr w:type="gramStart"/>
      <w:r>
        <w:rPr>
          <w:rFonts w:ascii="Arial" w:hAnsi="Arial" w:cs="Arial"/>
          <w:b/>
          <w:bCs/>
          <w:color w:val="17365D"/>
        </w:rPr>
        <w:t>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воспитанника</w:t>
      </w:r>
      <w:proofErr w:type="gramEnd"/>
      <w:r>
        <w:rPr>
          <w:rFonts w:ascii="Arial" w:hAnsi="Arial" w:cs="Arial"/>
          <w:b/>
          <w:bCs/>
          <w:color w:val="17365D"/>
        </w:rPr>
        <w:t> 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в 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МБДОУ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оформляется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приказом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руководителя  </w:t>
      </w:r>
      <w:r>
        <w:rPr>
          <w:rStyle w:val="apple-converted-space"/>
          <w:rFonts w:ascii="Arial" w:hAnsi="Arial" w:cs="Arial"/>
          <w:b/>
          <w:bCs/>
          <w:color w:val="17365D"/>
        </w:rPr>
        <w:t> </w:t>
      </w:r>
      <w:r>
        <w:rPr>
          <w:rFonts w:ascii="Arial" w:hAnsi="Arial" w:cs="Arial"/>
          <w:b/>
          <w:bCs/>
          <w:color w:val="17365D"/>
        </w:rPr>
        <w:t>на основании направления, выданного Комитетом образования.</w:t>
      </w:r>
    </w:p>
    <w:p w:rsidR="006F54CF" w:rsidRDefault="006F54CF" w:rsidP="006F54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6600"/>
          <w:sz w:val="36"/>
          <w:szCs w:val="36"/>
          <w:lang w:val="en-US"/>
        </w:rPr>
        <w:t>II</w:t>
      </w:r>
      <w:r>
        <w:rPr>
          <w:rFonts w:ascii="Arial" w:hAnsi="Arial" w:cs="Arial"/>
          <w:b/>
          <w:bCs/>
          <w:color w:val="006600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006600"/>
          <w:u w:val="single"/>
        </w:rPr>
        <w:t> </w:t>
      </w:r>
      <w:r>
        <w:rPr>
          <w:rFonts w:ascii="Arial" w:hAnsi="Arial" w:cs="Arial"/>
          <w:b/>
          <w:bCs/>
          <w:color w:val="006600"/>
        </w:rPr>
        <w:t>Документы для личного дела ребёнка: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17365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1.Копия паспортов </w:t>
      </w:r>
      <w:r>
        <w:rPr>
          <w:rStyle w:val="apple-converted-space"/>
          <w:rFonts w:ascii="Arial" w:hAnsi="Arial" w:cs="Arial"/>
          <w:color w:val="17365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родителей</w:t>
      </w:r>
      <w:r>
        <w:rPr>
          <w:rStyle w:val="apple-converted-space"/>
          <w:rFonts w:ascii="Arial" w:hAnsi="Arial" w:cs="Arial"/>
          <w:color w:val="17365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(законного представителя)</w:t>
      </w:r>
      <w:r>
        <w:rPr>
          <w:rStyle w:val="apple-converted-space"/>
          <w:rFonts w:ascii="Arial" w:hAnsi="Arial" w:cs="Arial"/>
          <w:color w:val="17365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- 1 и 3 страницы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 xml:space="preserve">2. Копия свидетельства о рождении ребенка (если </w:t>
      </w:r>
      <w:proofErr w:type="gramStart"/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ребенок</w:t>
      </w:r>
      <w:proofErr w:type="gramEnd"/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 xml:space="preserve"> единственный в семье) либо копии свидетельств о рождении всех детей, если их в семье несколько.</w:t>
      </w:r>
      <w:r>
        <w:rPr>
          <w:rStyle w:val="apple-converted-space"/>
          <w:rFonts w:ascii="Arial" w:hAnsi="Arial" w:cs="Arial"/>
          <w:color w:val="17365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>3. Копия полиса ОМС.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>4. Копия СНИЛСа 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17365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5.Справка о регистрации по месту жительства.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>6. Заявление от родителя (законного представителя) о приеме ребенка в детский сад на имя заведующего в установленной форме.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>7. Медицинская карта </w:t>
      </w:r>
      <w:r>
        <w:rPr>
          <w:rStyle w:val="apple-converted-space"/>
          <w:rFonts w:ascii="Arial" w:hAnsi="Arial" w:cs="Arial"/>
          <w:color w:val="17365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t>и карта профилактических прививок.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>8. Справка из поликлиники, подтверждающая, что ребенок здоров и не имел контакта с инфекционными больными. </w:t>
      </w:r>
      <w:r>
        <w:rPr>
          <w:rFonts w:ascii="Arial" w:hAnsi="Arial" w:cs="Arial"/>
          <w:color w:val="17365D"/>
          <w:sz w:val="20"/>
          <w:szCs w:val="20"/>
          <w:shd w:val="clear" w:color="auto" w:fill="FFFFFF"/>
        </w:rPr>
        <w:br/>
        <w:t>9. Документы, подтверждающие льготы на оплату детского сада.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17365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10. Договор о сотрудничестве между МБДОУ и родителями (законными представителями) ребенка.</w:t>
      </w:r>
    </w:p>
    <w:p w:rsidR="006F54CF" w:rsidRDefault="006F54CF" w:rsidP="006F54C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</w:t>
      </w:r>
      <w:r>
        <w:rPr>
          <w:b/>
          <w:bCs/>
          <w:color w:val="333333"/>
          <w:sz w:val="36"/>
          <w:szCs w:val="36"/>
          <w:lang w:val="en-US"/>
        </w:rPr>
        <w:t>III</w:t>
      </w:r>
      <w:r>
        <w:rPr>
          <w:b/>
          <w:bCs/>
          <w:color w:val="333333"/>
          <w:sz w:val="36"/>
          <w:szCs w:val="36"/>
        </w:rPr>
        <w:t>.</w:t>
      </w:r>
      <w:r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2060"/>
        </w:rPr>
        <w:t>Документы, необходимые для предоставления компенсации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6F54CF" w:rsidRDefault="006F54CF" w:rsidP="006F54C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>Закон «</w:t>
      </w:r>
      <w:hyperlink r:id="rId6" w:history="1">
        <w:r>
          <w:rPr>
            <w:rStyle w:val="a6"/>
            <w:rFonts w:ascii="Verdana" w:hAnsi="Verdana" w:cs="Arial"/>
            <w:b/>
            <w:bCs/>
            <w:color w:val="4F6228"/>
            <w:u w:val="none"/>
            <w:shd w:val="clear" w:color="auto" w:fill="FFFFFF"/>
          </w:rPr>
          <w:t>Об образовании в Российской Федерации</w:t>
        </w:r>
      </w:hyperlink>
      <w:r>
        <w:rPr>
          <w:rFonts w:ascii="Arial" w:hAnsi="Arial" w:cs="Arial"/>
          <w:color w:val="333333"/>
        </w:rPr>
        <w:t>»</w:t>
      </w:r>
    </w:p>
    <w:p w:rsidR="006F54CF" w:rsidRDefault="006F54CF" w:rsidP="006F54C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Статья 65. 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5. </w:t>
      </w:r>
      <w:proofErr w:type="gramStart"/>
      <w:r>
        <w:rPr>
          <w:rFonts w:ascii="Arial" w:hAnsi="Arial" w:cs="Arial"/>
          <w:color w:val="333333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 не менее двадцати процентов 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 на первого</w:t>
      </w:r>
      <w:proofErr w:type="gramEnd"/>
      <w:r>
        <w:rPr>
          <w:rFonts w:ascii="Arial" w:hAnsi="Arial" w:cs="Arial"/>
          <w:color w:val="333333"/>
        </w:rPr>
        <w:t xml:space="preserve"> ребенка, не менее пятидесяти процентов размера такой платы на второго ребенка, не менее семидесяти процентов размера такой платы на третьего ребенка и последующих детей. Средний размер родительской платы за присмотр и уход за детьми в </w:t>
      </w:r>
      <w:r>
        <w:rPr>
          <w:rFonts w:ascii="Arial" w:hAnsi="Arial" w:cs="Arial"/>
          <w:color w:val="333333"/>
        </w:rPr>
        <w:lastRenderedPageBreak/>
        <w:t>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 </w:t>
      </w:r>
    </w:p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C00000"/>
        </w:rPr>
        <w:t> </w:t>
      </w:r>
    </w:p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C00000"/>
        </w:rPr>
        <w:t>    </w:t>
      </w:r>
      <w:r>
        <w:rPr>
          <w:rStyle w:val="apple-converted-space"/>
          <w:rFonts w:ascii="Arial" w:hAnsi="Arial" w:cs="Arial"/>
          <w:color w:val="C00000"/>
        </w:rPr>
        <w:t> </w:t>
      </w:r>
      <w:r>
        <w:rPr>
          <w:rFonts w:ascii="Arial" w:hAnsi="Arial" w:cs="Arial"/>
          <w:color w:val="C00000"/>
        </w:rPr>
        <w:t> </w:t>
      </w:r>
      <w:r>
        <w:rPr>
          <w:rStyle w:val="a7"/>
          <w:rFonts w:ascii="Verdana" w:hAnsi="Verdana" w:cs="Arial"/>
          <w:color w:val="C00000"/>
        </w:rPr>
        <w:t xml:space="preserve">Для получения компенсации части родительской платы за детский сад необходимо </w:t>
      </w:r>
      <w:proofErr w:type="gramStart"/>
      <w:r>
        <w:rPr>
          <w:rStyle w:val="a7"/>
          <w:rFonts w:ascii="Verdana" w:hAnsi="Verdana" w:cs="Arial"/>
          <w:color w:val="C00000"/>
        </w:rPr>
        <w:t>предоставить следующие документы</w:t>
      </w:r>
      <w:proofErr w:type="gramEnd"/>
      <w:r>
        <w:rPr>
          <w:rStyle w:val="a7"/>
          <w:rFonts w:ascii="Verdana" w:hAnsi="Verdana" w:cs="Arial"/>
          <w:color w:val="C00000"/>
        </w:rPr>
        <w:t>:</w:t>
      </w:r>
      <w:r>
        <w:rPr>
          <w:rStyle w:val="apple-converted-space"/>
          <w:rFonts w:ascii="Verdana" w:hAnsi="Verdana" w:cs="Arial"/>
          <w:color w:val="C00000"/>
        </w:rPr>
        <w:t> </w:t>
      </w:r>
    </w:p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Копию паспорта одного из родителей (1и 3 страницы), на которого оформляется компенсация.</w:t>
      </w:r>
    </w:p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- Копию свидетельства о рождении ребенка (если </w:t>
      </w:r>
      <w:proofErr w:type="gramStart"/>
      <w:r>
        <w:rPr>
          <w:rFonts w:ascii="Arial" w:hAnsi="Arial" w:cs="Arial"/>
          <w:color w:val="333333"/>
        </w:rPr>
        <w:t>ребенок</w:t>
      </w:r>
      <w:proofErr w:type="gramEnd"/>
      <w:r>
        <w:rPr>
          <w:rFonts w:ascii="Arial" w:hAnsi="Arial" w:cs="Arial"/>
          <w:color w:val="333333"/>
        </w:rPr>
        <w:t xml:space="preserve"> единственный в семье) либо копии свидетельств о рождении вех детей, если их в семье несколько, или копию договора о передаче ребенка на воспитание в семью, либо выписку из решения органа опеки и попечительства об учреждении над ребенком опеки.</w:t>
      </w:r>
    </w:p>
    <w:p w:rsidR="006F54CF" w:rsidRDefault="006F54CF" w:rsidP="006F54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Справку о составе семьи. 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Выписка из </w:t>
      </w:r>
      <w:r>
        <w:rPr>
          <w:rFonts w:ascii="Arial" w:hAnsi="Arial" w:cs="Arial"/>
          <w:color w:val="333333"/>
          <w:shd w:val="clear" w:color="auto" w:fill="FFFFFF"/>
        </w:rPr>
        <w:t> лицевого счета в родителя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(законного представителя),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на которого оформляется компенсация.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 Документы, подтверждающие льготы на оплату детского сада.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F54CF" w:rsidRDefault="006F54CF" w:rsidP="006F54CF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Компенсация выплачивается,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начиная с месяца, следующего за месяцем подачи заявления о выплате компенсации и прилагаемых к нему документов путем перечисления денежных средств на лицевой счет родителя (законного представителя);</w:t>
      </w:r>
    </w:p>
    <w:p w:rsidR="006F54CF" w:rsidRDefault="006F54CF" w:rsidP="006F54CF">
      <w:pPr>
        <w:pStyle w:val="a3"/>
        <w:spacing w:before="75" w:beforeAutospacing="0" w:after="75" w:afterAutospacing="0" w:line="336" w:lineRule="atLeas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определении очередности рождения ребенка, а, следовательно, при определении размера компенсации учитываются все дети в семье, вне зависимости от их возраста.</w:t>
      </w:r>
    </w:p>
    <w:p w:rsidR="006F54CF" w:rsidRDefault="006F54CF" w:rsidP="006F54CF">
      <w:pPr>
        <w:pStyle w:val="a3"/>
        <w:spacing w:before="75" w:beforeAutospacing="0" w:after="75" w:afterAutospacing="0" w:line="336" w:lineRule="atLeas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Выплата компенсации прекращается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в случаях:</w:t>
      </w:r>
    </w:p>
    <w:p w:rsidR="006F54CF" w:rsidRDefault="006F54CF" w:rsidP="006F54CF">
      <w:pPr>
        <w:pStyle w:val="a3"/>
        <w:spacing w:before="75" w:beforeAutospacing="0" w:after="75" w:afterAutospacing="0" w:line="336" w:lineRule="atLeas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выбытия ребенка из образовательного учреждения по различным причинам;</w:t>
      </w:r>
    </w:p>
    <w:p w:rsidR="006F54CF" w:rsidRDefault="006F54CF" w:rsidP="006F54CF">
      <w:pPr>
        <w:pStyle w:val="a3"/>
        <w:spacing w:before="75" w:beforeAutospacing="0" w:after="75" w:afterAutospacing="0" w:line="336" w:lineRule="atLeas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если была установлена недостоверность сведений, содержащихся в представленных документах.</w:t>
      </w:r>
    </w:p>
    <w:p w:rsidR="006F54CF" w:rsidRDefault="006F54CF" w:rsidP="006F54CF">
      <w:pPr>
        <w:pStyle w:val="a3"/>
        <w:spacing w:before="75" w:beforeAutospacing="0" w:after="75" w:afterAutospacing="0" w:line="336" w:lineRule="atLeas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Выплата компенсации прекращается с месяца, следующего за месяцем, в котором возникли вышеперечисленные обстоятельства. В случае возникновения обстоятельств, влекущих за собой прекращение выплаты компенсации, родитель (законный представитель) обязан в 10-дневный срок сообщить о наступлении этих обстоятельств в образовательное учреждение.</w:t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F"/>
    <w:rsid w:val="006F54CF"/>
    <w:rsid w:val="006F7F05"/>
    <w:rsid w:val="0082710F"/>
    <w:rsid w:val="008A72DC"/>
    <w:rsid w:val="00BE4AEA"/>
    <w:rsid w:val="00D164AA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54CF"/>
    <w:rPr>
      <w:i/>
      <w:iCs/>
    </w:rPr>
  </w:style>
  <w:style w:type="character" w:customStyle="1" w:styleId="apple-converted-space">
    <w:name w:val="apple-converted-space"/>
    <w:basedOn w:val="a0"/>
    <w:rsid w:val="006F54CF"/>
  </w:style>
  <w:style w:type="paragraph" w:styleId="a5">
    <w:name w:val="No Spacing"/>
    <w:basedOn w:val="a"/>
    <w:uiPriority w:val="1"/>
    <w:qFormat/>
    <w:rsid w:val="006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54CF"/>
    <w:rPr>
      <w:color w:val="0000FF"/>
      <w:u w:val="single"/>
    </w:rPr>
  </w:style>
  <w:style w:type="character" w:styleId="a7">
    <w:name w:val="Strong"/>
    <w:basedOn w:val="a0"/>
    <w:uiPriority w:val="22"/>
    <w:qFormat/>
    <w:rsid w:val="006F54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54CF"/>
    <w:rPr>
      <w:i/>
      <w:iCs/>
    </w:rPr>
  </w:style>
  <w:style w:type="character" w:customStyle="1" w:styleId="apple-converted-space">
    <w:name w:val="apple-converted-space"/>
    <w:basedOn w:val="a0"/>
    <w:rsid w:val="006F54CF"/>
  </w:style>
  <w:style w:type="paragraph" w:styleId="a5">
    <w:name w:val="No Spacing"/>
    <w:basedOn w:val="a"/>
    <w:uiPriority w:val="1"/>
    <w:qFormat/>
    <w:rsid w:val="006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54CF"/>
    <w:rPr>
      <w:color w:val="0000FF"/>
      <w:u w:val="single"/>
    </w:rPr>
  </w:style>
  <w:style w:type="character" w:styleId="a7">
    <w:name w:val="Strong"/>
    <w:basedOn w:val="a0"/>
    <w:uiPriority w:val="22"/>
    <w:qFormat/>
    <w:rsid w:val="006F54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2017-01-13T14:35:00Z</dcterms:created>
  <dcterms:modified xsi:type="dcterms:W3CDTF">2017-01-13T14:36:00Z</dcterms:modified>
</cp:coreProperties>
</file>